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3A" w:rsidRPr="00330A3A" w:rsidRDefault="00330A3A" w:rsidP="00330A3A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   </w:t>
      </w:r>
    </w:p>
    <w:p w:rsidR="00330A3A" w:rsidRPr="00330A3A" w:rsidRDefault="00330A3A" w:rsidP="00330A3A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bookmarkStart w:id="0" w:name="_Hlk513798131"/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            …………………………………………………………………</w:t>
      </w:r>
    </w:p>
    <w:p w:rsidR="00330A3A" w:rsidRPr="00330A3A" w:rsidRDefault="00330A3A" w:rsidP="00330A3A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(data złożenia wniosku)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330A3A" w:rsidRPr="00330A3A" w:rsidRDefault="00330A3A" w:rsidP="00330A3A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330A3A" w:rsidRPr="00330A3A" w:rsidRDefault="00330A3A" w:rsidP="00330A3A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…………………………………………………………………</w:t>
      </w:r>
    </w:p>
    <w:p w:rsidR="00330A3A" w:rsidRPr="00330A3A" w:rsidRDefault="00330A3A" w:rsidP="00330A3A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                        (numer sprawy)</w:t>
      </w:r>
    </w:p>
    <w:p w:rsidR="00330A3A" w:rsidRPr="00330A3A" w:rsidRDefault="00330A3A" w:rsidP="00330A3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330A3A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330A3A" w:rsidRPr="00330A3A" w:rsidRDefault="00330A3A" w:rsidP="00330A3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330A3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330A3A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330A3A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330A3A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330A3A" w:rsidRPr="00330A3A" w:rsidRDefault="00330A3A" w:rsidP="00330A3A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203"/>
        <w:gridCol w:w="2193"/>
        <w:gridCol w:w="2377"/>
      </w:tblGrid>
      <w:tr w:rsidR="00330A3A" w:rsidRPr="00330A3A" w:rsidTr="00454EBE">
        <w:trPr>
          <w:trHeight w:val="847"/>
        </w:trPr>
        <w:tc>
          <w:tcPr>
            <w:tcW w:w="0" w:type="auto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284"/>
        </w:trPr>
        <w:tc>
          <w:tcPr>
            <w:tcW w:w="0" w:type="auto"/>
            <w:vMerge/>
          </w:tcPr>
          <w:p w:rsidR="00330A3A" w:rsidRPr="00330A3A" w:rsidRDefault="00330A3A" w:rsidP="00330A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330A3A" w:rsidRPr="00330A3A" w:rsidTr="00454EBE">
        <w:trPr>
          <w:trHeight w:val="386"/>
        </w:trPr>
        <w:tc>
          <w:tcPr>
            <w:tcW w:w="0" w:type="auto"/>
          </w:tcPr>
          <w:p w:rsidR="00330A3A" w:rsidRPr="00330A3A" w:rsidRDefault="00330A3A" w:rsidP="00330A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prowadzenia działalności</w:t>
            </w:r>
          </w:p>
        </w:tc>
        <w:tc>
          <w:tcPr>
            <w:tcW w:w="0" w:type="auto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330A3A" w:rsidRPr="00330A3A" w:rsidTr="00454EBE">
        <w:trPr>
          <w:trHeight w:val="356"/>
        </w:trPr>
        <w:tc>
          <w:tcPr>
            <w:tcW w:w="0" w:type="auto"/>
          </w:tcPr>
          <w:p w:rsidR="00330A3A" w:rsidRPr="00330A3A" w:rsidRDefault="00330A3A" w:rsidP="00330A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330A3A" w:rsidRPr="00330A3A" w:rsidTr="00454EBE">
        <w:trPr>
          <w:trHeight w:val="414"/>
        </w:trPr>
        <w:tc>
          <w:tcPr>
            <w:tcW w:w="0" w:type="auto"/>
          </w:tcPr>
          <w:p w:rsidR="00330A3A" w:rsidRPr="00330A3A" w:rsidRDefault="00330A3A" w:rsidP="00330A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330A3A" w:rsidRPr="00330A3A" w:rsidRDefault="00330A3A" w:rsidP="00330A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I  DANE WNIOSKODAWCY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4"/>
        <w:gridCol w:w="1199"/>
        <w:gridCol w:w="233"/>
        <w:gridCol w:w="315"/>
        <w:gridCol w:w="390"/>
        <w:gridCol w:w="47"/>
        <w:gridCol w:w="602"/>
        <w:gridCol w:w="90"/>
        <w:gridCol w:w="1494"/>
      </w:tblGrid>
      <w:tr w:rsidR="00330A3A" w:rsidRPr="00330A3A" w:rsidTr="00454EBE">
        <w:trPr>
          <w:trHeight w:val="844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748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35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35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587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506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80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330A3A" w:rsidRPr="00330A3A" w:rsidTr="00454EBE">
        <w:trPr>
          <w:trHeight w:val="480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5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330A3A" w:rsidRPr="00330A3A" w:rsidTr="00454EBE">
        <w:trPr>
          <w:trHeight w:val="429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6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330A3A" w:rsidRPr="00330A3A" w:rsidTr="00454EBE">
        <w:trPr>
          <w:trHeight w:val="450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z o.o.</w:t>
            </w:r>
          </w:p>
        </w:tc>
        <w:tc>
          <w:tcPr>
            <w:tcW w:w="783" w:type="pct"/>
            <w:gridSpan w:val="6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330A3A" w:rsidRPr="00330A3A" w:rsidTr="00454EBE">
        <w:trPr>
          <w:trHeight w:val="33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07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5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998" w:type="pct"/>
            <w:gridSpan w:val="4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043" w:type="pct"/>
            <w:gridSpan w:val="4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 KRS</w:t>
            </w:r>
          </w:p>
        </w:tc>
      </w:tr>
      <w:tr w:rsidR="00330A3A" w:rsidRPr="00330A3A" w:rsidTr="00454EBE">
        <w:trPr>
          <w:trHeight w:val="1071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5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330A3A" w:rsidRPr="00330A3A" w:rsidTr="00454EBE">
        <w:trPr>
          <w:trHeight w:val="700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700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inwestycja finansowana pożyczką jest przedsięwzięciem w  ramach Regionalnych Inteligentnych Specjalizacji(RIS) dla Państwa województwa?</w:t>
            </w:r>
          </w:p>
        </w:tc>
        <w:tc>
          <w:tcPr>
            <w:tcW w:w="1020" w:type="pct"/>
            <w:gridSpan w:val="5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330A3A" w:rsidRPr="00330A3A" w:rsidTr="00454EBE">
        <w:trPr>
          <w:trHeight w:val="700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700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5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330A3A" w:rsidRPr="00330A3A" w:rsidTr="00454EBE">
        <w:trPr>
          <w:trHeight w:val="733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 rozchodów</w:t>
            </w:r>
          </w:p>
        </w:tc>
        <w:tc>
          <w:tcPr>
            <w:tcW w:w="1225" w:type="pct"/>
            <w:gridSpan w:val="5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330A3A" w:rsidRPr="00330A3A" w:rsidTr="00454EBE">
        <w:trPr>
          <w:trHeight w:val="790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9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330A3A" w:rsidRPr="00330A3A" w:rsidTr="00454EBE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8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9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330A3A" w:rsidRPr="00330A3A" w:rsidTr="00454EBE">
        <w:trPr>
          <w:trHeight w:val="8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8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8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769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5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330A3A" w:rsidRPr="00330A3A" w:rsidTr="00454EBE">
        <w:trPr>
          <w:trHeight w:val="1783"/>
        </w:trPr>
        <w:tc>
          <w:tcPr>
            <w:tcW w:w="10874" w:type="dxa"/>
          </w:tcPr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330A3A" w:rsidRPr="00330A3A" w:rsidTr="00454EBE">
        <w:trPr>
          <w:trHeight w:val="2036"/>
        </w:trPr>
        <w:tc>
          <w:tcPr>
            <w:tcW w:w="10812" w:type="dxa"/>
          </w:tcPr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A342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II  CHARAKTERYSTYKA POŻYCZKI</w:t>
      </w: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numPr>
          <w:ilvl w:val="0"/>
          <w:numId w:val="25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330A3A" w:rsidRPr="00330A3A" w:rsidTr="00454EBE">
        <w:trPr>
          <w:trHeight w:val="638"/>
        </w:trPr>
        <w:tc>
          <w:tcPr>
            <w:tcW w:w="377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330A3A" w:rsidRPr="00330A3A" w:rsidTr="00454EBE">
        <w:trPr>
          <w:trHeight w:val="578"/>
        </w:trPr>
        <w:tc>
          <w:tcPr>
            <w:tcW w:w="377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330A3A" w:rsidRPr="00330A3A" w:rsidRDefault="00330A3A" w:rsidP="00330A3A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330A3A" w:rsidRPr="00330A3A" w:rsidTr="00454EBE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330A3A" w:rsidRPr="00330A3A" w:rsidTr="00454EBE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330A3A" w:rsidRPr="00330A3A" w:rsidRDefault="00330A3A" w:rsidP="00330A3A">
      <w:pPr>
        <w:numPr>
          <w:ilvl w:val="0"/>
          <w:numId w:val="29"/>
        </w:numPr>
        <w:spacing w:after="60" w:line="240" w:lineRule="auto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</w:p>
    <w:p w:rsidR="00330A3A" w:rsidRPr="00330A3A" w:rsidRDefault="00330A3A" w:rsidP="00330A3A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Cel pożyczki zgodny z Regulaminem oraz Metryką produktu.</w:t>
      </w:r>
    </w:p>
    <w:p w:rsidR="00330A3A" w:rsidRPr="00330A3A" w:rsidRDefault="00330A3A" w:rsidP="00330A3A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2"/>
        <w:gridCol w:w="3532"/>
      </w:tblGrid>
      <w:tr w:rsidR="00330A3A" w:rsidRPr="00330A3A" w:rsidTr="00454EBE">
        <w:trPr>
          <w:trHeight w:val="682"/>
        </w:trPr>
        <w:tc>
          <w:tcPr>
            <w:tcW w:w="3350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Szczegółowy opis celu pożyczki</w:t>
            </w:r>
          </w:p>
        </w:tc>
        <w:tc>
          <w:tcPr>
            <w:tcW w:w="1650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</w:tr>
      <w:tr w:rsidR="00330A3A" w:rsidRPr="00330A3A" w:rsidTr="00454EBE">
        <w:trPr>
          <w:trHeight w:val="249"/>
        </w:trPr>
        <w:tc>
          <w:tcPr>
            <w:tcW w:w="3350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vMerge w:val="restar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194"/>
        </w:trPr>
        <w:tc>
          <w:tcPr>
            <w:tcW w:w="3350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vMerge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64"/>
        </w:trPr>
        <w:tc>
          <w:tcPr>
            <w:tcW w:w="3350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14"/>
        </w:trPr>
        <w:tc>
          <w:tcPr>
            <w:tcW w:w="3350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46"/>
        </w:trPr>
        <w:tc>
          <w:tcPr>
            <w:tcW w:w="3350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46"/>
        </w:trPr>
        <w:tc>
          <w:tcPr>
            <w:tcW w:w="3350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numPr>
          <w:ilvl w:val="0"/>
          <w:numId w:val="29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330A3A" w:rsidRPr="00330A3A" w:rsidTr="00454EBE">
        <w:trPr>
          <w:trHeight w:val="727"/>
        </w:trPr>
        <w:tc>
          <w:tcPr>
            <w:tcW w:w="4077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737"/>
        </w:trPr>
        <w:tc>
          <w:tcPr>
            <w:tcW w:w="4077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330A3A" w:rsidRPr="00330A3A" w:rsidRDefault="00330A3A" w:rsidP="00330A3A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numPr>
          <w:ilvl w:val="0"/>
          <w:numId w:val="29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Dane dotyczące przelewu/ów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6628"/>
      </w:tblGrid>
      <w:tr w:rsidR="00330A3A" w:rsidRPr="00330A3A" w:rsidTr="00454EBE">
        <w:trPr>
          <w:trHeight w:val="652"/>
        </w:trPr>
        <w:tc>
          <w:tcPr>
            <w:tcW w:w="1904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661"/>
        </w:trPr>
        <w:tc>
          <w:tcPr>
            <w:tcW w:w="1904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501"/>
        </w:trPr>
        <w:tc>
          <w:tcPr>
            <w:tcW w:w="1904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1856"/>
        <w:gridCol w:w="1856"/>
        <w:gridCol w:w="2847"/>
      </w:tblGrid>
      <w:tr w:rsidR="00330A3A" w:rsidRPr="00330A3A" w:rsidTr="00454EBE">
        <w:trPr>
          <w:trHeight w:val="643"/>
        </w:trPr>
        <w:tc>
          <w:tcPr>
            <w:tcW w:w="193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330A3A" w:rsidRPr="00330A3A" w:rsidTr="00454EBE">
        <w:trPr>
          <w:trHeight w:val="576"/>
        </w:trPr>
        <w:tc>
          <w:tcPr>
            <w:tcW w:w="193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564"/>
        </w:trPr>
        <w:tc>
          <w:tcPr>
            <w:tcW w:w="193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522"/>
        </w:trPr>
        <w:tc>
          <w:tcPr>
            <w:tcW w:w="193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Okres spłaty  kapitału </w:t>
            </w:r>
          </w:p>
        </w:tc>
        <w:tc>
          <w:tcPr>
            <w:tcW w:w="3064" w:type="pct"/>
            <w:gridSpan w:val="3"/>
            <w:vAlign w:val="center"/>
          </w:tcPr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7. Proponowane formy zabezpieczenia 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330A3A" w:rsidRPr="00330A3A" w:rsidTr="00454EBE">
        <w:trPr>
          <w:trHeight w:val="492"/>
        </w:trPr>
        <w:tc>
          <w:tcPr>
            <w:tcW w:w="691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330A3A" w:rsidRPr="00330A3A" w:rsidTr="00454EBE">
        <w:trPr>
          <w:trHeight w:val="415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Weksel własny in blanco  </w:t>
            </w: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07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27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825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825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(nr rachunku lokaty, kwota)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825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A342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20"/>
          <w:szCs w:val="16"/>
        </w:rPr>
        <w:lastRenderedPageBreak/>
        <w:t>8. Transze</w:t>
      </w: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2188"/>
        <w:gridCol w:w="2188"/>
        <w:gridCol w:w="2190"/>
      </w:tblGrid>
      <w:tr w:rsidR="00330A3A" w:rsidRPr="00330A3A" w:rsidTr="008E52B6">
        <w:trPr>
          <w:trHeight w:val="600"/>
        </w:trPr>
        <w:tc>
          <w:tcPr>
            <w:tcW w:w="1903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7" w:type="pct"/>
            <w:gridSpan w:val="3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330A3A" w:rsidRPr="00330A3A" w:rsidTr="008E52B6">
        <w:trPr>
          <w:trHeight w:val="608"/>
        </w:trPr>
        <w:tc>
          <w:tcPr>
            <w:tcW w:w="1903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Wartość transz</w:t>
            </w:r>
          </w:p>
        </w:tc>
        <w:tc>
          <w:tcPr>
            <w:tcW w:w="1032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330A3A" w:rsidRPr="00330A3A" w:rsidRDefault="00330A3A" w:rsidP="00330A3A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 UPROSZCZONA  ANALIZA  SWOT 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3A3422" w:rsidRDefault="003A3422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IV  ZATRUDNIENIE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330A3A" w:rsidRPr="00330A3A" w:rsidRDefault="00330A3A" w:rsidP="00330A3A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      □nie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V RACHUNKI BANKOWE I ZOBOWIĄZANIA PRZEDSIĘBIORSTWA (nie dotycz prywatnych rachunków bankowych </w:t>
      </w: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i prywatnych zobowiązań Wnioskodawcy)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1. Wykaz rachunków bankowych służących prowadzeniu działalności gospodarczej 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6538"/>
      </w:tblGrid>
      <w:tr w:rsidR="00330A3A" w:rsidRPr="00330A3A" w:rsidTr="00454EBE">
        <w:trPr>
          <w:trHeight w:val="458"/>
        </w:trPr>
        <w:tc>
          <w:tcPr>
            <w:tcW w:w="1946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520"/>
        </w:trPr>
        <w:tc>
          <w:tcPr>
            <w:tcW w:w="1946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2.Wykaz rachunków kart kredytowych służących prowadzeniu </w:t>
      </w:r>
      <w:r w:rsidRPr="00330A3A">
        <w:rPr>
          <w:rFonts w:ascii="Verdana" w:eastAsia="Times New Roman" w:hAnsi="Verdana" w:cs="Times New Roman"/>
          <w:sz w:val="16"/>
          <w:szCs w:val="16"/>
        </w:rPr>
        <w:t>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43"/>
      </w:tblGrid>
      <w:tr w:rsidR="00330A3A" w:rsidRPr="00330A3A" w:rsidTr="00454EBE">
        <w:trPr>
          <w:trHeight w:val="487"/>
        </w:trPr>
        <w:tc>
          <w:tcPr>
            <w:tcW w:w="203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552"/>
        </w:trPr>
        <w:tc>
          <w:tcPr>
            <w:tcW w:w="203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552"/>
        </w:trPr>
        <w:tc>
          <w:tcPr>
            <w:tcW w:w="203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  <w:t>( z wyłączeniem kart kredytowych)</w:t>
      </w:r>
    </w:p>
    <w:p w:rsidR="00330A3A" w:rsidRPr="00330A3A" w:rsidRDefault="00330A3A" w:rsidP="00330A3A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330A3A" w:rsidRPr="00330A3A" w:rsidTr="00454EBE">
        <w:trPr>
          <w:trHeight w:val="450"/>
        </w:trPr>
        <w:tc>
          <w:tcPr>
            <w:tcW w:w="430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50"/>
        </w:trPr>
        <w:tc>
          <w:tcPr>
            <w:tcW w:w="430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50"/>
        </w:trPr>
        <w:tc>
          <w:tcPr>
            <w:tcW w:w="430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50"/>
        </w:trPr>
        <w:tc>
          <w:tcPr>
            <w:tcW w:w="430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330A3A" w:rsidRPr="00330A3A" w:rsidTr="00454EBE">
        <w:trPr>
          <w:trHeight w:val="491"/>
        </w:trPr>
        <w:tc>
          <w:tcPr>
            <w:tcW w:w="434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91"/>
        </w:trPr>
        <w:tc>
          <w:tcPr>
            <w:tcW w:w="434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91"/>
        </w:trPr>
        <w:tc>
          <w:tcPr>
            <w:tcW w:w="434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91"/>
        </w:trPr>
        <w:tc>
          <w:tcPr>
            <w:tcW w:w="434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330A3A" w:rsidRPr="00330A3A" w:rsidTr="00454EBE">
        <w:trPr>
          <w:trHeight w:val="475"/>
        </w:trPr>
        <w:tc>
          <w:tcPr>
            <w:tcW w:w="4361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75"/>
        </w:trPr>
        <w:tc>
          <w:tcPr>
            <w:tcW w:w="4361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75"/>
        </w:trPr>
        <w:tc>
          <w:tcPr>
            <w:tcW w:w="4361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475"/>
        </w:trPr>
        <w:tc>
          <w:tcPr>
            <w:tcW w:w="4361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330A3A" w:rsidRPr="00330A3A" w:rsidTr="00454EBE">
        <w:trPr>
          <w:trHeight w:val="548"/>
        </w:trPr>
        <w:tc>
          <w:tcPr>
            <w:tcW w:w="4395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330A3A" w:rsidRPr="00330A3A" w:rsidTr="00454EBE">
        <w:trPr>
          <w:trHeight w:val="548"/>
        </w:trPr>
        <w:tc>
          <w:tcPr>
            <w:tcW w:w="4395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330A3A" w:rsidRPr="00330A3A" w:rsidRDefault="00330A3A" w:rsidP="00330A3A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330A3A" w:rsidRPr="00330A3A" w:rsidRDefault="00330A3A" w:rsidP="00330A3A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30A3A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330A3A" w:rsidRPr="00330A3A" w:rsidTr="00454EBE">
        <w:trPr>
          <w:trHeight w:val="519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30A3A" w:rsidRPr="00330A3A" w:rsidTr="00454EBE">
        <w:trPr>
          <w:trHeight w:val="370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30A3A" w:rsidRPr="00330A3A" w:rsidTr="00454EBE">
        <w:trPr>
          <w:trHeight w:val="370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30A3A" w:rsidRPr="00330A3A" w:rsidTr="00454EBE">
        <w:trPr>
          <w:trHeight w:val="370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30A3A" w:rsidRPr="00330A3A" w:rsidTr="00454EBE">
        <w:trPr>
          <w:trHeight w:val="370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 MAJĄTEK PRZEDSIĘBIORSTWA ORAZ PRZEDSIĘBIORCY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330A3A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330A3A" w:rsidRPr="00330A3A" w:rsidRDefault="00330A3A" w:rsidP="00330A3A">
      <w:pPr>
        <w:numPr>
          <w:ilvl w:val="0"/>
          <w:numId w:val="26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330A3A" w:rsidRPr="00330A3A" w:rsidRDefault="00330A3A" w:rsidP="00330A3A">
      <w:pPr>
        <w:numPr>
          <w:ilvl w:val="0"/>
          <w:numId w:val="26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330A3A" w:rsidRPr="00330A3A" w:rsidRDefault="00330A3A" w:rsidP="00330A3A">
      <w:pPr>
        <w:numPr>
          <w:ilvl w:val="0"/>
          <w:numId w:val="26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330A3A" w:rsidRPr="00330A3A" w:rsidRDefault="00330A3A" w:rsidP="00330A3A">
      <w:pPr>
        <w:numPr>
          <w:ilvl w:val="0"/>
          <w:numId w:val="26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Zapasy (towary, materiały, produkty):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VII 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330A3A" w:rsidRPr="00330A3A" w:rsidTr="00454EBE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330A3A" w:rsidRPr="00330A3A" w:rsidTr="00454EBE">
        <w:trPr>
          <w:trHeight w:val="281"/>
        </w:trPr>
        <w:tc>
          <w:tcPr>
            <w:tcW w:w="1805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281"/>
        </w:trPr>
        <w:tc>
          <w:tcPr>
            <w:tcW w:w="1805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292"/>
        </w:trPr>
        <w:tc>
          <w:tcPr>
            <w:tcW w:w="1805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330A3A" w:rsidRPr="00330A3A" w:rsidTr="00454EBE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454EBE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330A3A" w:rsidRPr="00330A3A" w:rsidRDefault="00330A3A" w:rsidP="003A342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VIII  OŚWIADCZENIA WNIOSKODAWCY</w:t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1. Czy uzyskane przez podmiot, w ciągu bieżącego roku podatkowego oraz dwóch poprzedzających go lat budżetowych pomoc publiczna de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2. Czy Wnioskodawca pozostaje pod zarządem komisarycznym, znajduje się w toku likwidacji, postępowania restrukturyzacyjnego, postępowania upadłościowego lub postępowania naprawczego/układowego?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3. Czy na Wnioskodawcy ciąży obowiązek zwrotu pomocy, wynikający z decyzji Komisji Europejskiej uznającej pomoc   za niezgodną z prawem oraz ze wspólnym rynkiem?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4. Czy Wnioskodawca jest wykluczony, stosownie do Rozporządzenia Komisji (UE) nr 1407/2013 z dnia 18 grudnia 2013r.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w sprawie stosowania art. 107 i 108 Traktatu o funkcjonowaniu Unii Europejskiej do pomocy de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5. Czy Wnioskodawca lub osoba uprawniona do reprezentowania Wnioskodawcy podlegają wykluczeniu z możliwości dostępu do środków publicznych na podstawie przepisów prawa?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330A3A" w:rsidRPr="00330A3A" w:rsidRDefault="00330A3A" w:rsidP="00330A3A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6. Czy Wnioskodawca/y, Wspólnik/ Wspólnicy, został/li prawomocnie skazany/i za przestępstwa składania fałszywych zeznań, przekupstwa, przeciwko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330A3A" w:rsidRPr="00330A3A" w:rsidRDefault="00330A3A" w:rsidP="00330A3A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7. Nie byłam/em karana/y za przestępstwa skarbowe oraz korzystam w pełni z praw publicznych i posiadam pełną zdolność do czynności prawnych.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330A3A" w:rsidRPr="00330A3A" w:rsidRDefault="00330A3A" w:rsidP="00330A3A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8. Nie podlegam karze zakazu dostępu do środków, o których mowa w art.5 ust. 3 pkt. 1 i 4 ustawy z dnia 27 sierpnia 2009r.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>o finansach publicznych (Dz. U. 2013r., poz.885).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9. 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330A3A" w:rsidRPr="00330A3A" w:rsidRDefault="00330A3A" w:rsidP="00330A3A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numPr>
          <w:ilvl w:val="0"/>
          <w:numId w:val="27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pkt. V.1. oraz pkt. V.2.wniosku.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11. Oświadczam, że nie posiadam innych firmowych zobowiązań wobec banków oraz innych instytucji finansowych niż wymienione w pkt. V.2. oraz pkt. V.3. wniosku.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</w:p>
    <w:p w:rsidR="00330A3A" w:rsidRPr="00330A3A" w:rsidRDefault="00330A3A" w:rsidP="00330A3A">
      <w:pPr>
        <w:numPr>
          <w:ilvl w:val="0"/>
          <w:numId w:val="28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Wnioskodawcy przysługuje prawo zwrotu lub odliczenia podatku od towarów i usług (VAT)?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330A3A" w:rsidRPr="00330A3A" w:rsidRDefault="00330A3A" w:rsidP="00E76888">
      <w:pPr>
        <w:spacing w:after="0" w:line="36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>13. Oświadczam(y), że zapoznałem/zapoznaliśmy się z Regulaminem udzielania Pożyczek WARP i akceptuję/akceptujemy jego treść, zobowiązując się do stosowania jego postanowień.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Oświadczam(y), że zapoznałem/zapoznaliśmy się z treścią dokumentu </w:t>
      </w:r>
      <w:r w:rsidR="00FE3E1A" w:rsidRPr="00FE3E1A">
        <w:rPr>
          <w:rFonts w:ascii="Verdana" w:eastAsia="Times New Roman" w:hAnsi="Verdana" w:cs="Times New Roman"/>
          <w:color w:val="000000"/>
          <w:sz w:val="16"/>
          <w:szCs w:val="16"/>
        </w:rPr>
        <w:t>„</w:t>
      </w:r>
      <w:r w:rsidR="00FE3E1A">
        <w:rPr>
          <w:rFonts w:ascii="Verdana" w:eastAsia="Times New Roman" w:hAnsi="Verdana" w:cs="Times New Roman"/>
          <w:color w:val="000000"/>
          <w:sz w:val="16"/>
          <w:szCs w:val="16"/>
        </w:rPr>
        <w:t xml:space="preserve"> Karta Produktu Mikropożyczka”,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„ Karta Produktu Pożyczka Rozwojowa” i akceptuję/akceptujemy jego treść, zobowiązując się do stosowania jego postanowień.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bookmarkStart w:id="1" w:name="_GoBack"/>
      <w:bookmarkEnd w:id="1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 □ tak □ nie </w:t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15.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330A3A">
        <w:rPr>
          <w:rFonts w:ascii="Verdana" w:hAnsi="Verdana" w:cs="VerdanaNormalny"/>
          <w:sz w:val="16"/>
          <w:szCs w:val="16"/>
        </w:rPr>
        <w:t xml:space="preserve">1. Wnioskodawca oraz osoby reprezentujące Wnioskodawcę, w tym w szczególności osoby fizyczne uczestniczące </w:t>
      </w:r>
      <w:r w:rsidRPr="00330A3A">
        <w:rPr>
          <w:rFonts w:ascii="Verdana" w:hAnsi="Verdana" w:cs="VerdanaNormalny"/>
          <w:sz w:val="16"/>
          <w:szCs w:val="16"/>
        </w:rPr>
        <w:br/>
        <w:t>w realizacji Projektu objętego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wnioskowaną pożyczką, a także osoby w skazane jako poręczyciele bądź inne osoby, których dane osobowe zostały podane we wniosku na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podstawie art. 6 ust. 1 lit. a, lit. b i lit. f Rozporządzenia Parlamentu Europejskiego i Rady (UE) 2016/679 z dnia 27 kwietnia 2016 r. w sprawie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Pr="00330A3A">
        <w:rPr>
          <w:rFonts w:ascii="Verdana" w:hAnsi="Verdana" w:cs="VerdanaNormalny"/>
          <w:sz w:val="16"/>
          <w:szCs w:val="16"/>
        </w:rPr>
        <w:br/>
        <w:t>z przetwarzaniem danych osobowych i w sprawie swobodnego przepływu takich danych oraz uchylenia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dyrektywy 95/46/WE (ogólne rozporządzenie o ochronie danych) wyrażają zgodę na zbieranie, przetwarzanie i udostępnianie swoich danych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osobowych oraz danych objętych tajemnicą bankową w rozumieniu Ustawy prawo bankowe przez administratora: Instytucję Zarządzającą – Zarząd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Województwa Wielkopolskiego z siedzibą w Poznaniu przy ulicy Aleja Niepodległości 34, Ministerstwo Inwestycji i Rozwoju </w:t>
      </w:r>
      <w:r w:rsidRPr="00330A3A">
        <w:rPr>
          <w:rFonts w:ascii="Verdana" w:hAnsi="Verdana" w:cs="VerdanaNormalny"/>
          <w:sz w:val="16"/>
          <w:szCs w:val="16"/>
        </w:rPr>
        <w:br/>
        <w:t>z siedzibą w Warszawie przy ulicy Wspólna 2/4, a także Menadżera – Bank Gospodarstwa Krajowego, Pośrednika - Wielkopolską Agencję Rozwoju Przedsiębiorczości Sp. z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o.o., a także organy administracji publicznej, w celu: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a) ich dalszego przetwarzania i udostępniania w zakresie niezbędnym do realizacji projektu objętego wnioskowaną pożyczką, </w:t>
      </w:r>
      <w:r w:rsidRPr="00330A3A">
        <w:rPr>
          <w:rFonts w:ascii="Verdana" w:hAnsi="Verdana" w:cs="VerdanaNormalny"/>
          <w:sz w:val="16"/>
          <w:szCs w:val="16"/>
        </w:rPr>
        <w:br/>
        <w:t>w tym przeprowadzenia procesu weryfikacji wniosku oraz zawarcia i realizacji zawartej umowy pożyczki, a także zabezpieczenia ewentualnych roszczeń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tak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  <w:r w:rsidRPr="00330A3A">
        <w:rPr>
          <w:rFonts w:ascii="Verdana" w:hAnsi="Verdana" w:cs="VerdanaNormalny"/>
          <w:sz w:val="16"/>
          <w:szCs w:val="16"/>
        </w:rPr>
        <w:br/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b) 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tak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  <w:r w:rsidRPr="00330A3A">
        <w:rPr>
          <w:rFonts w:ascii="Verdana" w:hAnsi="Verdana" w:cs="VerdanaNormalny"/>
          <w:sz w:val="16"/>
          <w:szCs w:val="16"/>
        </w:rPr>
        <w:br/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c) monitoringu realizacji umowy pożyczki oraz przeprowadzenia wizyt w przedsiębiorstwie i badań ankietowych, w związku </w:t>
      </w:r>
      <w:r w:rsidRPr="00330A3A">
        <w:rPr>
          <w:rFonts w:ascii="Verdana" w:hAnsi="Verdana" w:cs="VerdanaNormalny"/>
          <w:sz w:val="16"/>
          <w:szCs w:val="16"/>
        </w:rPr>
        <w:br/>
        <w:t>z korzystaniem z usług świadczonych przez powyższe podmioty, a także w celach promocyjnych i marketingowych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tak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  <w:r w:rsidRPr="00330A3A">
        <w:rPr>
          <w:rFonts w:ascii="Verdana" w:hAnsi="Verdana" w:cs="VerdanaNormalny"/>
          <w:sz w:val="16"/>
          <w:szCs w:val="16"/>
        </w:rPr>
        <w:br/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2. Wielkopolska Agencja Rozwoju Przedsiębiorczości Sp. z o.o. (dalej także: WARP Sp. z o.o.) informuje, iż administratorem danych osobowych jest Instytucja Zarządzająca – Zarząd Województwa Wielkopolskiego z siedzibą w Poznaniu przy ulicy Aleja Niepodległości 34 i Ministerstwo Inwestycji i Rozwoju z siedzibą w Warszawie przy ul. Wspólna 2/4, które powierzyły ich przetwarzanie Bankowi Gospodarstwa Krajowego w Warszawie przy al. Jerozolimskie 7, który na podstawie porozumienia </w:t>
      </w:r>
      <w:r w:rsidRPr="00330A3A">
        <w:rPr>
          <w:rFonts w:ascii="Verdana" w:hAnsi="Verdana" w:cs="VerdanaNormalny"/>
          <w:sz w:val="16"/>
          <w:szCs w:val="16"/>
        </w:rPr>
        <w:br/>
        <w:t>w sprawie zasad powierzenia przetwarzania danych osobowych powierzył je WARP Sp. z o.o..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3. Wielkopolska Agencja Rozwoju Przedsiębiorczości Sp. z o.o. informuje, iż kontakt z Inspektorem Ochrony Danych w Instytucji Zarządzającej – Zarząd Województwa Wielkopolskiego możliwy jest poprzez e-mail: inspektor.ochrony@umww.pl, kontakt </w:t>
      </w:r>
      <w:r w:rsidRPr="00330A3A">
        <w:rPr>
          <w:rFonts w:ascii="Verdana" w:hAnsi="Verdana" w:cs="VerdanaNormalny"/>
          <w:sz w:val="16"/>
          <w:szCs w:val="16"/>
        </w:rPr>
        <w:br/>
        <w:t xml:space="preserve">z Inspektorem Ochrony Danych w Ministerstwie Inwestycji i Rozwoju możliwy jest pod adresem email: iod@miir.gov.pl, kontakt </w:t>
      </w:r>
      <w:r w:rsidRPr="00330A3A">
        <w:rPr>
          <w:rFonts w:ascii="Verdana" w:hAnsi="Verdana" w:cs="VerdanaNormalny"/>
          <w:sz w:val="16"/>
          <w:szCs w:val="16"/>
        </w:rPr>
        <w:br/>
        <w:t xml:space="preserve">z Inspektorem Ochrony Danych w Banku Gospodarstwa Krajowego w Warszawie możliwy jest pod adresem e-mail: iod@bgk.pl, kontakt z Inspektorem Ochrony Danych w WARP Sp. z o.o. możliwy jest poprzez e-mail inspektor.odo@warp.org.pl. Kontakt jest możliwy w każdej sprawie dotyczącej przetwarzania Pani/Pana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ww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. danych osobowych.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4. Wielkopolska Agencja Rozwoju Przedsiębiorczości Sp. z o.o. informuje, iż dane osobowe będą przetwarzane: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a) w celu wykonania umowy pożyczki na podstawie art. 6 ust. 1 lit. b ogólnego rozporządzenia o ochronie danych osobowych nr 2016/679 (Rozporządzenie 2016/679), a w zakresie w jakim podanie danych jest fakultatywne – na podstawie wyrażonej przez Panią/Pana zgody (art. 6 ust. 1lit. a Rozporządzenia 2016/679,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b) w celach analitycznych i statystycznych – podstawą prawną przetwarzania jest prawnie uzasadniony interes WARP Sp. z o.o. (art. 6 ust. 1 lit f Rozporządzenia 2016/679), uzasadnionym interesem WARP sp. z o.o. jest prowadzenie analizy wyników prowadzonej działalności gospodarczej,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c) w celu kierowania do Pani/Pana przez WARP sp. z o.o. treści marketingowych; podstawą prawną przetwarzania jest uzasadniony interes WARP sp. z o.o. (art. 6 ust. 1 lit f Rozporządzenia 2016/679), uzasadniony interes WARP Sp. z o.o. </w:t>
      </w:r>
      <w:r w:rsidRPr="00330A3A">
        <w:rPr>
          <w:rFonts w:ascii="Verdana" w:hAnsi="Verdana" w:cs="VerdanaNormalny"/>
          <w:sz w:val="16"/>
          <w:szCs w:val="16"/>
        </w:rPr>
        <w:br/>
        <w:t>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d) w celu realizacji prawnie uzasadnionego interesu WARP Sp. z o.o.  polegającego na ewentualnym ustaleniu lub dochodzeniu roszczeń lub obronie przed roszczeniami – podstawą prawną przetwarzania jest prawnie uzasadniony interes WARP sp. z o.o. (art. 6 ust. 1 lit f Rozporządzenia 2016/679),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e) w celach wypełnienia obowiązków prawnych ciążących na WARP Sp. z o.o. i wynikających z zawartych przez WARP </w:t>
      </w:r>
      <w:r w:rsidRPr="00330A3A">
        <w:rPr>
          <w:rFonts w:ascii="Verdana" w:hAnsi="Verdana" w:cs="VerdanaNormalny"/>
          <w:sz w:val="16"/>
          <w:szCs w:val="16"/>
        </w:rPr>
        <w:br/>
        <w:t xml:space="preserve">sp. z o.o. umów z instytucjami publicznymi i finansowymi w związku z prowadzeniem działalności w zakresie oferowania mikro, małym i średnim przedsiębiorcom wsparcia finansowego oraz realizacji zawartych z nimi umów , z tym zastrzeżeniem, że zgodnie </w:t>
      </w:r>
      <w:r w:rsidRPr="00330A3A">
        <w:rPr>
          <w:rFonts w:ascii="Verdana" w:hAnsi="Verdana" w:cs="VerdanaNormalny"/>
          <w:sz w:val="16"/>
          <w:szCs w:val="16"/>
        </w:rPr>
        <w:br/>
        <w:t>z zapisami umów instytucje te stają się administratorem tych danych osobowych w zakresie prowadzonej przez siebie działalności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f) w zakresie niezbędnym dla realizacji Umowy Operacyjnej zawartej pomiędzy Bankiem Gospodarstwa Krajowego a WARP </w:t>
      </w:r>
      <w:r w:rsidRPr="00330A3A">
        <w:rPr>
          <w:rFonts w:ascii="Verdana" w:hAnsi="Verdana" w:cs="VerdanaNormalny"/>
          <w:sz w:val="16"/>
          <w:szCs w:val="16"/>
        </w:rPr>
        <w:br/>
        <w:t>Sp. z o.o. nr2/RPW P/3217/2017/I/DIF/004 z dnia 30.08.2017r.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5.Wielkopolska Agencja Rozwoju Przedsiębiorczości Sp. z o.o. informuje, iż dane osobowe będą przekazywane: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a) dostawcom systemów informatycznych i usług IT,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b) podmiotom świadczącym na rzecz WARP sp. z o.o. usługi niezbędne do wykonania umowy, takie jak dochodzenie należności, usługi prawne, analityczne i marketingowe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c) operatorom pocztowym i kurierom,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d) Biuro Informacji Gospodarczej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oraz inne biura informacji gospodarczej,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lastRenderedPageBreak/>
        <w:t>e) bankom w zakresie realizacji płatności,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f) organom uprawnionym do otrzymania Pani/Pana danych na podstawie przepisów prawa.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6.Wielkopolska Agencja Rozwoju Przedsiębiorczości Sp. z o.o. informuje, iż Pani/Pana dane osobowe będą przetwarzane </w:t>
      </w:r>
      <w:r w:rsidRPr="00330A3A">
        <w:rPr>
          <w:rFonts w:ascii="Verdana" w:hAnsi="Verdana" w:cs="VerdanaNormalny"/>
          <w:sz w:val="16"/>
          <w:szCs w:val="16"/>
        </w:rPr>
        <w:br/>
        <w:t xml:space="preserve">w okresie realizacji celu przetwarzania, a w przypadku danych podanych fakultatywnie – do czasu wycofania zgody, lecz nie dłużej niż przez okres trwania umowy pożyczki. Okres przetwarzania danych osobowych może zostać każdorazowo przedłużony </w:t>
      </w:r>
      <w:r w:rsidRPr="00330A3A">
        <w:rPr>
          <w:rFonts w:ascii="Verdana" w:hAnsi="Verdana" w:cs="VerdanaNormalny"/>
          <w:sz w:val="16"/>
          <w:szCs w:val="16"/>
        </w:rPr>
        <w:br/>
        <w:t xml:space="preserve">o okres przedawnienia roszczeń, jeżeli przetwarzanie danych osobowych będzie niezbędne dla dochodzenia ewentualnych roszczeń lub obrony przed takimi roszczeniami przez WARP Sp. z o.o. Po tym okresie dane będą przetwarzane jedynie </w:t>
      </w:r>
      <w:r w:rsidRPr="00330A3A">
        <w:rPr>
          <w:rFonts w:ascii="Verdana" w:hAnsi="Verdana" w:cs="VerdanaNormalny"/>
          <w:sz w:val="16"/>
          <w:szCs w:val="16"/>
        </w:rPr>
        <w:br/>
        <w:t>w zakresie i przez czas wymagany przepisami prawa, w tym przepisami o rachunkowości 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7.O ile dane osobowe są przetwarzane na podstawie zgody - każdą z wyrażonych zgód można wycofać w dowolnym momencie. Wycofanie zgody nie wpływa na zgodność z prawem przetwarzania dokonanego przed jej wycofaniem.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8.Przysługuje Pani/Panu prawo: dostępu do treści danych oraz żądania ich sprostowania, usunięcia, ograniczenia przetwarzania, prawo do przenoszenia danych oraz praw o w niesienia sprzeciw u względem przetwarzania danych.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9.Przysługuje Pani/Panu także prawo wniesienia skargi do organu nadzorczego zajmującego się ochroną danych osobowych, gdy uzna Pani/Pan, że przetwarzanie Pani/Pana danych osobowych narusza przepisy Rozporządzenia Parlamentu Europejskiego </w:t>
      </w:r>
      <w:r w:rsidRPr="00330A3A">
        <w:rPr>
          <w:rFonts w:ascii="Verdana" w:hAnsi="Verdana" w:cs="VerdanaNormalny"/>
          <w:sz w:val="16"/>
          <w:szCs w:val="16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330A3A">
        <w:rPr>
          <w:rFonts w:ascii="Verdana" w:hAnsi="Verdana" w:cs="VerdanaNormalny"/>
          <w:sz w:val="16"/>
          <w:szCs w:val="16"/>
        </w:rPr>
        <w:br/>
        <w:t>o ochronie danych).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10.Pani/Pana dane osobowe nie będą podlegały profilowaniu.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11.Przysługuje Pani/Panu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 u takich danych oraz uchylenia dyrektywy 95/46/WE (ogólne rozporządzenie o ochronie danych) lub gdy dotyczy marketingu bezpośredniego.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12.Podanie danych osobowych jest wymagane przez Wielkopolską Agencja Rozwoju Przedsiębiorczości Sp. z o.o. w celu zawarcia </w:t>
      </w:r>
      <w:r w:rsidRPr="00330A3A">
        <w:rPr>
          <w:rFonts w:ascii="Verdana" w:hAnsi="Verdana" w:cs="VerdanaNormalny"/>
          <w:sz w:val="16"/>
          <w:szCs w:val="16"/>
        </w:rPr>
        <w:br/>
        <w:t>i wykonania umowy, z wyjątkiem danych osobowych, oznaczonych jako fakultatywne, których podanie jest dobrowolne. Konsekwencją nie podania danych osobowych wymaganych przez W ARP sp. z o.o. jest brak możliwości zawarcia i wykonania umowy.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>16. Oświadczam(y), że wszystkie informacje podane we Wniosku o pożyczkę oraz w przedłożonej wraz z wnioskiem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Pogrubiony"/>
          <w:sz w:val="16"/>
          <w:szCs w:val="16"/>
        </w:rPr>
        <w:t xml:space="preserve">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330A3A">
        <w:rPr>
          <w:rFonts w:ascii="Verdana" w:hAnsi="Verdana" w:cs="VerdanaNormalny"/>
          <w:sz w:val="16"/>
          <w:szCs w:val="16"/>
        </w:rPr>
        <w:t xml:space="preserve">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br/>
      </w:r>
      <w:r w:rsidRPr="00330A3A">
        <w:rPr>
          <w:rFonts w:ascii="Verdana" w:hAnsi="Verdana" w:cs="VerdanaPogrubiony"/>
          <w:b/>
          <w:sz w:val="16"/>
          <w:szCs w:val="16"/>
        </w:rPr>
        <w:t>IX.UPOWAŻNIENIA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Na podstawie art. 105 ust. 4a i 4a1 ustawy z dnia 29 sierpnia 1997 roku Prawo bankowe (tj. Dz. U. 2017 poz. 1876 ze zm.) </w:t>
      </w:r>
      <w:r w:rsidRPr="00330A3A">
        <w:rPr>
          <w:rFonts w:ascii="Verdana" w:hAnsi="Verdana" w:cs="VerdanaNormalny"/>
          <w:sz w:val="16"/>
          <w:szCs w:val="16"/>
        </w:rPr>
        <w:br/>
        <w:t xml:space="preserve">w związku z art. 13 ustawy z dnia 9 kwietnia 2010r. o udostępnianiu informacji gospodarczych i wymianie danych gospodarczych (Dz. U. 2014 poz. 1015 z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późn</w:t>
      </w:r>
      <w:proofErr w:type="spellEnd"/>
      <w:r w:rsidRPr="00330A3A">
        <w:rPr>
          <w:rFonts w:ascii="Verdana" w:hAnsi="Verdana" w:cs="VerdanaNormalny"/>
          <w:sz w:val="16"/>
          <w:szCs w:val="16"/>
        </w:rPr>
        <w:t>. zm.), w imieniu: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do pozyskania za pośrednictwem Biura Informacji Gospodarczej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z siedzibą w Warszawie przy ul. Jacka Kaczmarskiego 77 (BIG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 do udzielenia kredytów, przekraczającego 500 złotych (pięćset złotych) lub brak danych o takim zadłużeniu.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</w:t>
      </w:r>
      <w:r w:rsidRPr="00330A3A">
        <w:rPr>
          <w:rFonts w:ascii="Verdana" w:hAnsi="Verdana" w:cs="VerdanaNormalny"/>
          <w:sz w:val="16"/>
          <w:szCs w:val="16"/>
        </w:rPr>
        <w:br/>
        <w:t>w ciągu ostatnich 12 miesięcy.</w:t>
      </w: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  <w:bookmarkEnd w:id="0"/>
    </w:p>
    <w:p w:rsidR="00330A3A" w:rsidRPr="00330A3A" w:rsidRDefault="00330A3A" w:rsidP="00330A3A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</w:p>
    <w:p w:rsidR="00E203E3" w:rsidRPr="00330A3A" w:rsidRDefault="00E203E3" w:rsidP="00330A3A"/>
    <w:sectPr w:rsidR="00E203E3" w:rsidRPr="00330A3A" w:rsidSect="00846F09">
      <w:headerReference w:type="default" r:id="rId9"/>
      <w:footerReference w:type="default" r:id="rId10"/>
      <w:pgSz w:w="11906" w:h="16838"/>
      <w:pgMar w:top="1418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5B" w:rsidRDefault="00ED545B" w:rsidP="00A76AE0">
      <w:pPr>
        <w:spacing w:after="0" w:line="240" w:lineRule="auto"/>
      </w:pPr>
      <w:r>
        <w:separator/>
      </w:r>
    </w:p>
  </w:endnote>
  <w:endnote w:type="continuationSeparator" w:id="0">
    <w:p w:rsidR="00ED545B" w:rsidRDefault="00ED545B" w:rsidP="00A7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AA" w:rsidRDefault="00A61BAA">
    <w:pPr>
      <w:pStyle w:val="Stopka"/>
    </w:pPr>
  </w:p>
  <w:p w:rsidR="00C649DB" w:rsidRPr="00086B67" w:rsidRDefault="00C649DB" w:rsidP="00C649DB">
    <w:pPr>
      <w:tabs>
        <w:tab w:val="center" w:pos="4536"/>
        <w:tab w:val="right" w:pos="9072"/>
      </w:tabs>
      <w:spacing w:after="0" w:line="240" w:lineRule="auto"/>
      <w:jc w:val="right"/>
    </w:pPr>
    <w:r w:rsidRPr="00086B67">
      <w:rPr>
        <w:rFonts w:ascii="Verdana" w:hAnsi="Verdana"/>
        <w:sz w:val="16"/>
      </w:rPr>
      <w:t xml:space="preserve">Strona </w:t>
    </w:r>
    <w:r w:rsidRPr="00086B67">
      <w:rPr>
        <w:rFonts w:ascii="Verdana" w:hAnsi="Verdana"/>
        <w:b/>
        <w:sz w:val="16"/>
      </w:rPr>
      <w:fldChar w:fldCharType="begin"/>
    </w:r>
    <w:r w:rsidRPr="00086B67">
      <w:rPr>
        <w:rFonts w:ascii="Verdana" w:hAnsi="Verdana"/>
        <w:b/>
        <w:sz w:val="16"/>
      </w:rPr>
      <w:instrText xml:space="preserve"> PAGE </w:instrText>
    </w:r>
    <w:r w:rsidRPr="00086B67">
      <w:rPr>
        <w:rFonts w:ascii="Verdana" w:hAnsi="Verdana"/>
        <w:b/>
        <w:sz w:val="16"/>
      </w:rPr>
      <w:fldChar w:fldCharType="separate"/>
    </w:r>
    <w:r w:rsidR="00E76888">
      <w:rPr>
        <w:rFonts w:ascii="Verdana" w:hAnsi="Verdana"/>
        <w:b/>
        <w:noProof/>
        <w:sz w:val="16"/>
      </w:rPr>
      <w:t>8</w:t>
    </w:r>
    <w:r w:rsidRPr="00086B67">
      <w:rPr>
        <w:rFonts w:ascii="Verdana" w:hAnsi="Verdana"/>
        <w:b/>
        <w:sz w:val="16"/>
      </w:rPr>
      <w:fldChar w:fldCharType="end"/>
    </w:r>
    <w:r w:rsidRPr="00086B67">
      <w:rPr>
        <w:rFonts w:ascii="Verdana" w:hAnsi="Verdana"/>
        <w:sz w:val="16"/>
      </w:rPr>
      <w:t xml:space="preserve"> z </w:t>
    </w:r>
    <w:r w:rsidRPr="00086B67">
      <w:rPr>
        <w:rFonts w:ascii="Verdana" w:hAnsi="Verdana"/>
        <w:b/>
        <w:sz w:val="16"/>
      </w:rPr>
      <w:fldChar w:fldCharType="begin"/>
    </w:r>
    <w:r w:rsidRPr="00086B67">
      <w:rPr>
        <w:rFonts w:ascii="Verdana" w:hAnsi="Verdana"/>
        <w:b/>
        <w:sz w:val="16"/>
      </w:rPr>
      <w:instrText xml:space="preserve"> NUMPAGES  </w:instrText>
    </w:r>
    <w:r w:rsidRPr="00086B67">
      <w:rPr>
        <w:rFonts w:ascii="Verdana" w:hAnsi="Verdana"/>
        <w:b/>
        <w:sz w:val="16"/>
      </w:rPr>
      <w:fldChar w:fldCharType="separate"/>
    </w:r>
    <w:r w:rsidR="00E76888">
      <w:rPr>
        <w:rFonts w:ascii="Verdana" w:hAnsi="Verdana"/>
        <w:b/>
        <w:noProof/>
        <w:sz w:val="16"/>
      </w:rPr>
      <w:t>11</w:t>
    </w:r>
    <w:r w:rsidRPr="00086B67">
      <w:rPr>
        <w:rFonts w:ascii="Verdana" w:hAnsi="Verdana"/>
        <w:b/>
        <w:sz w:val="16"/>
      </w:rPr>
      <w:fldChar w:fldCharType="end"/>
    </w:r>
  </w:p>
  <w:p w:rsidR="00A61BAA" w:rsidRDefault="00A61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5B" w:rsidRDefault="00ED545B" w:rsidP="00A76AE0">
      <w:pPr>
        <w:spacing w:after="0" w:line="240" w:lineRule="auto"/>
      </w:pPr>
      <w:r>
        <w:separator/>
      </w:r>
    </w:p>
  </w:footnote>
  <w:footnote w:type="continuationSeparator" w:id="0">
    <w:p w:rsidR="00ED545B" w:rsidRDefault="00ED545B" w:rsidP="00A7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AA" w:rsidRDefault="00A61BA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ABF4B" wp14:editId="1F299A75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7344410" cy="838200"/>
          <wp:effectExtent l="19050" t="0" r="8890" b="0"/>
          <wp:wrapSquare wrapText="bothSides"/>
          <wp:docPr id="2" name="Obraz 1" descr="A4 pomorskie cb 2018 rrybak popra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morskie cb 2018 rrybak popra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41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BAA" w:rsidRDefault="00A61BAA">
    <w:pPr>
      <w:pStyle w:val="Nagwek"/>
    </w:pPr>
  </w:p>
  <w:p w:rsidR="00A61BAA" w:rsidRDefault="00A61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A3AA309E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4707964"/>
    <w:multiLevelType w:val="multilevel"/>
    <w:tmpl w:val="D3B0A7DA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771"/>
        </w:tabs>
        <w:ind w:left="2771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6B20312"/>
    <w:multiLevelType w:val="hybridMultilevel"/>
    <w:tmpl w:val="435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93B1C"/>
    <w:multiLevelType w:val="hybridMultilevel"/>
    <w:tmpl w:val="8020C18C"/>
    <w:lvl w:ilvl="0" w:tplc="ADB21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71EF3"/>
    <w:multiLevelType w:val="hybridMultilevel"/>
    <w:tmpl w:val="B672DA7C"/>
    <w:lvl w:ilvl="0" w:tplc="C96250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D2694A"/>
    <w:multiLevelType w:val="hybridMultilevel"/>
    <w:tmpl w:val="8F005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DF13E9"/>
    <w:multiLevelType w:val="hybridMultilevel"/>
    <w:tmpl w:val="1D3C11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80E791A"/>
    <w:multiLevelType w:val="hybridMultilevel"/>
    <w:tmpl w:val="1D78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8665B"/>
    <w:multiLevelType w:val="hybridMultilevel"/>
    <w:tmpl w:val="A776F1A2"/>
    <w:lvl w:ilvl="0" w:tplc="AC4C4E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2A7FA0"/>
    <w:multiLevelType w:val="hybridMultilevel"/>
    <w:tmpl w:val="040A72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B6174F5"/>
    <w:multiLevelType w:val="hybridMultilevel"/>
    <w:tmpl w:val="A8F44B4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BB01AA4"/>
    <w:multiLevelType w:val="hybridMultilevel"/>
    <w:tmpl w:val="1D78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3F0B5128"/>
    <w:multiLevelType w:val="hybridMultilevel"/>
    <w:tmpl w:val="EF960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441A6786"/>
    <w:multiLevelType w:val="hybridMultilevel"/>
    <w:tmpl w:val="367C9E4A"/>
    <w:lvl w:ilvl="0" w:tplc="7A64C29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4B496A46"/>
    <w:multiLevelType w:val="hybridMultilevel"/>
    <w:tmpl w:val="CED68692"/>
    <w:lvl w:ilvl="0" w:tplc="16AE5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82BE1"/>
    <w:multiLevelType w:val="hybridMultilevel"/>
    <w:tmpl w:val="07A48918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17726"/>
    <w:multiLevelType w:val="hybridMultilevel"/>
    <w:tmpl w:val="1F8460B0"/>
    <w:lvl w:ilvl="0" w:tplc="E154D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61241"/>
    <w:multiLevelType w:val="multilevel"/>
    <w:tmpl w:val="F2F2C6BC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625F2F46"/>
    <w:multiLevelType w:val="hybridMultilevel"/>
    <w:tmpl w:val="A776F1A2"/>
    <w:lvl w:ilvl="0" w:tplc="AC4C4E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6531A0"/>
    <w:multiLevelType w:val="hybridMultilevel"/>
    <w:tmpl w:val="F22C3A84"/>
    <w:lvl w:ilvl="0" w:tplc="2A128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6FC93BC2"/>
    <w:multiLevelType w:val="hybridMultilevel"/>
    <w:tmpl w:val="B672DA7C"/>
    <w:lvl w:ilvl="0" w:tplc="C96250F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0BF15A3"/>
    <w:multiLevelType w:val="hybridMultilevel"/>
    <w:tmpl w:val="6F0227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644176"/>
    <w:multiLevelType w:val="hybridMultilevel"/>
    <w:tmpl w:val="28DA7B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87E5D43"/>
    <w:multiLevelType w:val="hybridMultilevel"/>
    <w:tmpl w:val="3EFCA4DC"/>
    <w:lvl w:ilvl="0" w:tplc="38766F6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0532EA"/>
    <w:multiLevelType w:val="hybridMultilevel"/>
    <w:tmpl w:val="EA52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66E66"/>
    <w:multiLevelType w:val="hybridMultilevel"/>
    <w:tmpl w:val="46BC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17B9A"/>
    <w:multiLevelType w:val="hybridMultilevel"/>
    <w:tmpl w:val="48F2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1"/>
  </w:num>
  <w:num w:numId="4">
    <w:abstractNumId w:val="38"/>
  </w:num>
  <w:num w:numId="5">
    <w:abstractNumId w:val="30"/>
  </w:num>
  <w:num w:numId="6">
    <w:abstractNumId w:val="22"/>
  </w:num>
  <w:num w:numId="7">
    <w:abstractNumId w:val="36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2"/>
  </w:num>
  <w:num w:numId="24">
    <w:abstractNumId w:val="33"/>
  </w:num>
  <w:num w:numId="25">
    <w:abstractNumId w:val="23"/>
  </w:num>
  <w:num w:numId="26">
    <w:abstractNumId w:val="21"/>
  </w:num>
  <w:num w:numId="27">
    <w:abstractNumId w:val="31"/>
  </w:num>
  <w:num w:numId="28">
    <w:abstractNumId w:val="19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0"/>
    <w:rsid w:val="00002BDD"/>
    <w:rsid w:val="00011A58"/>
    <w:rsid w:val="00030ADA"/>
    <w:rsid w:val="000318B3"/>
    <w:rsid w:val="00045ADF"/>
    <w:rsid w:val="00053DFB"/>
    <w:rsid w:val="00105890"/>
    <w:rsid w:val="00140F2C"/>
    <w:rsid w:val="00144DD8"/>
    <w:rsid w:val="00153942"/>
    <w:rsid w:val="001646B2"/>
    <w:rsid w:val="001F6BBF"/>
    <w:rsid w:val="00201937"/>
    <w:rsid w:val="00233CCC"/>
    <w:rsid w:val="00243A7D"/>
    <w:rsid w:val="00246E81"/>
    <w:rsid w:val="002553A0"/>
    <w:rsid w:val="00257EBD"/>
    <w:rsid w:val="002731F7"/>
    <w:rsid w:val="00283E96"/>
    <w:rsid w:val="002C4C65"/>
    <w:rsid w:val="00323879"/>
    <w:rsid w:val="00330A3A"/>
    <w:rsid w:val="00351422"/>
    <w:rsid w:val="00372CD4"/>
    <w:rsid w:val="0038745E"/>
    <w:rsid w:val="003875D3"/>
    <w:rsid w:val="00387C0C"/>
    <w:rsid w:val="003A285A"/>
    <w:rsid w:val="003A3422"/>
    <w:rsid w:val="003D0E9B"/>
    <w:rsid w:val="003E7D6E"/>
    <w:rsid w:val="003F37D5"/>
    <w:rsid w:val="003F48CF"/>
    <w:rsid w:val="0041036A"/>
    <w:rsid w:val="004319E6"/>
    <w:rsid w:val="004559DC"/>
    <w:rsid w:val="00460AE3"/>
    <w:rsid w:val="004823AB"/>
    <w:rsid w:val="004B5748"/>
    <w:rsid w:val="004C17B4"/>
    <w:rsid w:val="004E3A51"/>
    <w:rsid w:val="004F2D7C"/>
    <w:rsid w:val="004F44B2"/>
    <w:rsid w:val="005078D2"/>
    <w:rsid w:val="00533AD4"/>
    <w:rsid w:val="00541147"/>
    <w:rsid w:val="005518F7"/>
    <w:rsid w:val="00570308"/>
    <w:rsid w:val="005968D7"/>
    <w:rsid w:val="005A7FAE"/>
    <w:rsid w:val="005B1F1E"/>
    <w:rsid w:val="005C0D65"/>
    <w:rsid w:val="005C23B1"/>
    <w:rsid w:val="005D6BE8"/>
    <w:rsid w:val="005F3A21"/>
    <w:rsid w:val="006037CF"/>
    <w:rsid w:val="00627677"/>
    <w:rsid w:val="00646FA0"/>
    <w:rsid w:val="00651137"/>
    <w:rsid w:val="006519D1"/>
    <w:rsid w:val="0067164F"/>
    <w:rsid w:val="006915B2"/>
    <w:rsid w:val="006D583C"/>
    <w:rsid w:val="00722830"/>
    <w:rsid w:val="007367BD"/>
    <w:rsid w:val="00736F04"/>
    <w:rsid w:val="007905C0"/>
    <w:rsid w:val="00797998"/>
    <w:rsid w:val="007A548F"/>
    <w:rsid w:val="007C56EF"/>
    <w:rsid w:val="00846F09"/>
    <w:rsid w:val="00876D30"/>
    <w:rsid w:val="008A2CA6"/>
    <w:rsid w:val="008C04FB"/>
    <w:rsid w:val="008E52B6"/>
    <w:rsid w:val="008F7D00"/>
    <w:rsid w:val="0093708E"/>
    <w:rsid w:val="00954F50"/>
    <w:rsid w:val="00963EE5"/>
    <w:rsid w:val="009671F4"/>
    <w:rsid w:val="009965C1"/>
    <w:rsid w:val="009D059B"/>
    <w:rsid w:val="009F74E6"/>
    <w:rsid w:val="009F7B3D"/>
    <w:rsid w:val="00A20459"/>
    <w:rsid w:val="00A32229"/>
    <w:rsid w:val="00A337B9"/>
    <w:rsid w:val="00A36835"/>
    <w:rsid w:val="00A374F8"/>
    <w:rsid w:val="00A61BAA"/>
    <w:rsid w:val="00A651CF"/>
    <w:rsid w:val="00A76AE0"/>
    <w:rsid w:val="00AA0E62"/>
    <w:rsid w:val="00AD1661"/>
    <w:rsid w:val="00AD2224"/>
    <w:rsid w:val="00B93C79"/>
    <w:rsid w:val="00BD34F5"/>
    <w:rsid w:val="00BD7F19"/>
    <w:rsid w:val="00BE643A"/>
    <w:rsid w:val="00C15B85"/>
    <w:rsid w:val="00C61AEF"/>
    <w:rsid w:val="00C649DB"/>
    <w:rsid w:val="00C75993"/>
    <w:rsid w:val="00C8499C"/>
    <w:rsid w:val="00C92D70"/>
    <w:rsid w:val="00CD5B32"/>
    <w:rsid w:val="00CE3557"/>
    <w:rsid w:val="00D14352"/>
    <w:rsid w:val="00D23853"/>
    <w:rsid w:val="00D42B1C"/>
    <w:rsid w:val="00D708B7"/>
    <w:rsid w:val="00D759E4"/>
    <w:rsid w:val="00D9304B"/>
    <w:rsid w:val="00D95820"/>
    <w:rsid w:val="00DD7066"/>
    <w:rsid w:val="00DF34FE"/>
    <w:rsid w:val="00E074A4"/>
    <w:rsid w:val="00E105CB"/>
    <w:rsid w:val="00E13C4E"/>
    <w:rsid w:val="00E203E3"/>
    <w:rsid w:val="00E364EC"/>
    <w:rsid w:val="00E53D15"/>
    <w:rsid w:val="00E654C7"/>
    <w:rsid w:val="00E71025"/>
    <w:rsid w:val="00E71F6F"/>
    <w:rsid w:val="00E76888"/>
    <w:rsid w:val="00E855F6"/>
    <w:rsid w:val="00E860FC"/>
    <w:rsid w:val="00E95015"/>
    <w:rsid w:val="00EB527F"/>
    <w:rsid w:val="00ED545B"/>
    <w:rsid w:val="00F216C0"/>
    <w:rsid w:val="00F24C15"/>
    <w:rsid w:val="00F2590F"/>
    <w:rsid w:val="00F625E4"/>
    <w:rsid w:val="00F71FBD"/>
    <w:rsid w:val="00F81593"/>
    <w:rsid w:val="00F97CF7"/>
    <w:rsid w:val="00FA7018"/>
    <w:rsid w:val="00FD177B"/>
    <w:rsid w:val="00FE3E1A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AE0"/>
  </w:style>
  <w:style w:type="paragraph" w:styleId="Stopka">
    <w:name w:val="footer"/>
    <w:basedOn w:val="Normalny"/>
    <w:link w:val="StopkaZnak"/>
    <w:uiPriority w:val="99"/>
    <w:unhideWhenUsed/>
    <w:rsid w:val="00A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AE0"/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533AD4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53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3AD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33AD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33AD4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533A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3AD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B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B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1BA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C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2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AE0"/>
  </w:style>
  <w:style w:type="paragraph" w:styleId="Stopka">
    <w:name w:val="footer"/>
    <w:basedOn w:val="Normalny"/>
    <w:link w:val="StopkaZnak"/>
    <w:uiPriority w:val="99"/>
    <w:unhideWhenUsed/>
    <w:rsid w:val="00A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AE0"/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533AD4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53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3AD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33AD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33AD4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533A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3AD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B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B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1BA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C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2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708D-AF45-451D-9105-B9848911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4146</Words>
  <Characters>24881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Angelika Kuleczka</cp:lastModifiedBy>
  <cp:revision>12</cp:revision>
  <cp:lastPrinted>2018-06-20T06:56:00Z</cp:lastPrinted>
  <dcterms:created xsi:type="dcterms:W3CDTF">2018-05-28T14:38:00Z</dcterms:created>
  <dcterms:modified xsi:type="dcterms:W3CDTF">2018-07-05T07:37:00Z</dcterms:modified>
</cp:coreProperties>
</file>