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5B35" w14:textId="028C8D04" w:rsidR="0067573F" w:rsidRDefault="0067573F" w:rsidP="006D1CEC">
      <w:pPr>
        <w:tabs>
          <w:tab w:val="left" w:pos="2429"/>
        </w:tabs>
        <w:rPr>
          <w:rFonts w:ascii="Arial" w:hAnsi="Arial" w:cs="Arial"/>
          <w:b/>
          <w:bCs/>
          <w:sz w:val="20"/>
          <w:szCs w:val="20"/>
        </w:rPr>
      </w:pPr>
    </w:p>
    <w:p w14:paraId="60E8DFD0" w14:textId="77777777" w:rsidR="00FC1000" w:rsidRDefault="00FC1000" w:rsidP="00FC1000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0DF1C7B" w14:textId="56701D87" w:rsidR="00FC1000" w:rsidRPr="007C7390" w:rsidRDefault="00FC1000" w:rsidP="00FC1000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Spotkanie informacyjne– </w:t>
      </w:r>
      <w:r>
        <w:rPr>
          <w:rFonts w:ascii="Verdana" w:hAnsi="Verdana" w:cs="Arial"/>
          <w:b/>
          <w:sz w:val="18"/>
          <w:szCs w:val="18"/>
        </w:rPr>
        <w:t>19</w:t>
      </w:r>
      <w:r>
        <w:rPr>
          <w:rFonts w:ascii="Verdana" w:hAnsi="Verdana" w:cs="Arial"/>
          <w:b/>
          <w:sz w:val="18"/>
          <w:szCs w:val="18"/>
        </w:rPr>
        <w:t>.0</w:t>
      </w:r>
      <w:r>
        <w:rPr>
          <w:rFonts w:ascii="Verdana" w:hAnsi="Verdana" w:cs="Arial"/>
          <w:b/>
          <w:sz w:val="18"/>
          <w:szCs w:val="18"/>
        </w:rPr>
        <w:t>3</w:t>
      </w:r>
      <w:r>
        <w:rPr>
          <w:rFonts w:ascii="Verdana" w:hAnsi="Verdana" w:cs="Arial"/>
          <w:b/>
          <w:sz w:val="18"/>
          <w:szCs w:val="18"/>
        </w:rPr>
        <w:t>.20</w:t>
      </w:r>
      <w:r>
        <w:rPr>
          <w:rFonts w:ascii="Verdana" w:hAnsi="Verdana" w:cs="Arial"/>
          <w:b/>
          <w:sz w:val="18"/>
          <w:szCs w:val="18"/>
        </w:rPr>
        <w:t>20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14:paraId="6A54866E" w14:textId="77777777" w:rsidR="00FC1000" w:rsidRDefault="00FC1000" w:rsidP="00FC1000">
      <w:pPr>
        <w:spacing w:before="100" w:beforeAutospacing="1" w:after="100" w:afterAutospacing="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 xml:space="preserve">Spotkanie informacyjne </w:t>
      </w:r>
      <w:r w:rsidRPr="00E7670B">
        <w:rPr>
          <w:rFonts w:ascii="Verdana" w:hAnsi="Verdana" w:cs="Arial"/>
          <w:b/>
          <w:sz w:val="16"/>
          <w:szCs w:val="16"/>
          <w:u w:val="single"/>
        </w:rPr>
        <w:t xml:space="preserve">pod </w:t>
      </w:r>
      <w:r w:rsidRPr="00355599">
        <w:rPr>
          <w:rFonts w:ascii="Verdana" w:hAnsi="Verdana" w:cs="Arial"/>
          <w:b/>
          <w:sz w:val="16"/>
          <w:szCs w:val="16"/>
          <w:u w:val="single"/>
        </w:rPr>
        <w:t>tytułem:</w:t>
      </w:r>
      <w:r w:rsidRPr="00355599">
        <w:rPr>
          <w:rFonts w:ascii="Verdana" w:hAnsi="Verdana" w:cs="Arial"/>
          <w:b/>
          <w:sz w:val="16"/>
          <w:szCs w:val="16"/>
        </w:rPr>
        <w:t xml:space="preserve"> „</w:t>
      </w:r>
      <w:r>
        <w:rPr>
          <w:rFonts w:ascii="Verdana" w:hAnsi="Verdana"/>
          <w:b/>
          <w:bCs/>
          <w:sz w:val="16"/>
          <w:szCs w:val="16"/>
        </w:rPr>
        <w:t>ABC Funduszy Europejskich – aplikowanie o środki unijne dla początkujących</w:t>
      </w:r>
      <w:r w:rsidRPr="00355599">
        <w:rPr>
          <w:rFonts w:ascii="Verdana" w:hAnsi="Verdana" w:cs="Arial"/>
          <w:b/>
          <w:sz w:val="16"/>
          <w:szCs w:val="16"/>
        </w:rPr>
        <w:t>”</w:t>
      </w:r>
    </w:p>
    <w:p w14:paraId="47B60B71" w14:textId="77777777" w:rsidR="00FC1000" w:rsidRDefault="00FC1000" w:rsidP="00FC1000">
      <w:pPr>
        <w:pStyle w:val="BodyText2"/>
        <w:spacing w:before="0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Spotkanie informacyjne </w:t>
      </w:r>
      <w:r>
        <w:rPr>
          <w:rFonts w:ascii="Verdana" w:hAnsi="Verdana"/>
          <w:sz w:val="16"/>
          <w:szCs w:val="16"/>
        </w:rPr>
        <w:t xml:space="preserve">dla osób, które chcą pogłębić wiedzę o Funduszach Europejskich na lata 2014-2020 oraz zapoznać się z możliwościami i procedurą aplikowania o środki unijne w bieżącej perspektywie finansowej. </w:t>
      </w:r>
    </w:p>
    <w:p w14:paraId="2DE1D3F4" w14:textId="77777777" w:rsidR="00FC1000" w:rsidRDefault="00FC1000" w:rsidP="00FC1000">
      <w:pPr>
        <w:pStyle w:val="BodyText2"/>
        <w:tabs>
          <w:tab w:val="left" w:pos="1275"/>
        </w:tabs>
        <w:rPr>
          <w:rFonts w:ascii="Verdana" w:hAnsi="Verdana" w:cs="Arial"/>
          <w:sz w:val="16"/>
          <w:szCs w:val="16"/>
        </w:rPr>
      </w:pPr>
    </w:p>
    <w:p w14:paraId="4B8D12AE" w14:textId="77777777" w:rsidR="00FC1000" w:rsidRPr="007C7390" w:rsidRDefault="00FC1000" w:rsidP="00FC1000">
      <w:pPr>
        <w:pStyle w:val="BodyText2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spotkania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7E126B48" w14:textId="2B3E1D70" w:rsidR="00FC1000" w:rsidRPr="007C7390" w:rsidRDefault="00FC1000" w:rsidP="00FC1000">
      <w:pPr>
        <w:pStyle w:val="BodyText2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19</w:t>
      </w:r>
      <w:r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3</w:t>
      </w:r>
      <w:r>
        <w:rPr>
          <w:rFonts w:ascii="Verdana" w:hAnsi="Verdana" w:cs="Arial"/>
          <w:b/>
          <w:bCs/>
          <w:sz w:val="16"/>
          <w:szCs w:val="16"/>
        </w:rPr>
        <w:t>.20</w:t>
      </w:r>
      <w:r>
        <w:rPr>
          <w:rFonts w:ascii="Verdana" w:hAnsi="Verdana" w:cs="Arial"/>
          <w:b/>
          <w:bCs/>
          <w:sz w:val="16"/>
          <w:szCs w:val="16"/>
        </w:rPr>
        <w:t>20</w:t>
      </w:r>
      <w:r w:rsidRPr="007C7390">
        <w:rPr>
          <w:rFonts w:ascii="Verdana" w:hAnsi="Verdana" w:cs="Arial"/>
          <w:b/>
          <w:bCs/>
          <w:sz w:val="16"/>
          <w:szCs w:val="16"/>
        </w:rPr>
        <w:t>r</w:t>
      </w:r>
      <w:r>
        <w:rPr>
          <w:rFonts w:ascii="Verdana" w:hAnsi="Verdana" w:cs="Arial"/>
          <w:b/>
          <w:sz w:val="16"/>
          <w:szCs w:val="16"/>
        </w:rPr>
        <w:t>. w godz. 09:00 – 11.00</w:t>
      </w:r>
      <w:r w:rsidRPr="007C7390">
        <w:rPr>
          <w:rFonts w:ascii="Verdana" w:hAnsi="Verdana" w:cs="Arial"/>
          <w:b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Nowy Tomyśl</w:t>
      </w:r>
      <w:r w:rsidRPr="007C7390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>Lokalny Punkt Informacyjny Funduszy Europejskich</w:t>
      </w:r>
      <w:r w:rsidRPr="007C7390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sz w:val="16"/>
          <w:szCs w:val="16"/>
        </w:rPr>
        <w:t xml:space="preserve">ul. </w:t>
      </w:r>
      <w:r>
        <w:rPr>
          <w:rFonts w:ascii="Verdana" w:hAnsi="Verdana" w:cs="Arial"/>
          <w:sz w:val="16"/>
          <w:szCs w:val="16"/>
        </w:rPr>
        <w:t>Poznańska 33</w:t>
      </w:r>
      <w:r w:rsidRPr="007C7390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>sala szkoleniowa nr 11,parter, budynek B</w:t>
      </w:r>
      <w:r>
        <w:rPr>
          <w:rFonts w:ascii="Verdana" w:hAnsi="Verdana"/>
          <w:sz w:val="16"/>
          <w:szCs w:val="16"/>
        </w:rPr>
        <w:t>.</w:t>
      </w:r>
    </w:p>
    <w:p w14:paraId="23AAB3B3" w14:textId="77777777" w:rsidR="00FC1000" w:rsidRPr="007C7390" w:rsidRDefault="00FC1000" w:rsidP="00FC1000">
      <w:pPr>
        <w:pStyle w:val="BodyText2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66BCAE52" w14:textId="77777777" w:rsidR="00FC1000" w:rsidRPr="007C7390" w:rsidRDefault="00FC1000" w:rsidP="00FC1000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6F7866E3" w14:textId="77777777" w:rsidR="00FC1000" w:rsidRPr="007C7390" w:rsidRDefault="00FC1000" w:rsidP="00FC1000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79101044" w14:textId="77777777" w:rsidR="00FC1000" w:rsidRPr="007C7390" w:rsidRDefault="00FC1000" w:rsidP="00FC1000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784D0001" w14:textId="77777777" w:rsidR="00FC1000" w:rsidRPr="007C7390" w:rsidRDefault="00FC1000" w:rsidP="00FC1000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D061795" w14:textId="77777777" w:rsidR="00FC1000" w:rsidRPr="007C7390" w:rsidRDefault="00FC1000" w:rsidP="00FC1000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spotkaniu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2DC3744A" w14:textId="77777777" w:rsidR="00FC1000" w:rsidRPr="007C7390" w:rsidRDefault="00FC1000" w:rsidP="00FC1000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3E510776" w14:textId="77777777" w:rsidR="00FC1000" w:rsidRPr="004540C0" w:rsidRDefault="00FC1000" w:rsidP="00FC1000">
      <w:pPr>
        <w:spacing w:before="240"/>
        <w:rPr>
          <w:rFonts w:ascii="Verdana" w:hAnsi="Verdana"/>
          <w:sz w:val="16"/>
          <w:szCs w:val="16"/>
        </w:rPr>
      </w:pPr>
      <w:r w:rsidRPr="004540C0">
        <w:rPr>
          <w:rFonts w:ascii="Verdana" w:hAnsi="Verdana"/>
          <w:sz w:val="16"/>
          <w:szCs w:val="16"/>
        </w:rPr>
        <w:t xml:space="preserve">Wyrażam zgodę na przetwarzanie moich danych osobowych przez WARP Sp. z o.o., </w:t>
      </w:r>
      <w:r w:rsidRPr="004540C0">
        <w:rPr>
          <w:rFonts w:ascii="Verdana" w:hAnsi="Verdana"/>
          <w:sz w:val="16"/>
          <w:szCs w:val="16"/>
        </w:rPr>
        <w:br/>
        <w:t xml:space="preserve">dla potrzeb przekazywania informacji na temat ogłoszonych naborów z Funduszy Europejskich (zgodnie z Ustawą z dnia 29.08.1997 r. o Ochronie Danych Osobowych, Dz.U. 2016.922 </w:t>
      </w:r>
      <w:proofErr w:type="spellStart"/>
      <w:r w:rsidRPr="004540C0">
        <w:rPr>
          <w:rFonts w:ascii="Verdana" w:hAnsi="Verdana"/>
          <w:sz w:val="16"/>
          <w:szCs w:val="16"/>
        </w:rPr>
        <w:t>t.j</w:t>
      </w:r>
      <w:proofErr w:type="spellEnd"/>
      <w:r w:rsidRPr="004540C0">
        <w:rPr>
          <w:rFonts w:ascii="Verdana" w:hAnsi="Verdana"/>
          <w:sz w:val="16"/>
          <w:szCs w:val="16"/>
        </w:rPr>
        <w:t>.).</w:t>
      </w:r>
    </w:p>
    <w:p w14:paraId="459805C5" w14:textId="77777777" w:rsidR="00FC1000" w:rsidRDefault="00FC1000" w:rsidP="00FC1000">
      <w:pPr>
        <w:tabs>
          <w:tab w:val="right" w:pos="4678"/>
          <w:tab w:val="right" w:leader="dot" w:pos="7797"/>
        </w:tabs>
        <w:spacing w:before="720"/>
        <w:ind w:left="-567" w:right="-431" w:firstLine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7422307A" w14:textId="77777777" w:rsidR="00FC1000" w:rsidRPr="007C7390" w:rsidRDefault="00FC1000" w:rsidP="00FC1000">
      <w:pPr>
        <w:spacing w:before="80"/>
        <w:ind w:left="4820" w:right="-429"/>
        <w:jc w:val="both"/>
        <w:rPr>
          <w:rFonts w:ascii="Verdana" w:hAnsi="Verdana" w:cs="Arial"/>
          <w:sz w:val="16"/>
          <w:szCs w:val="16"/>
        </w:rPr>
      </w:pPr>
      <w:r w:rsidRPr="007C7390">
        <w:rPr>
          <w:rFonts w:ascii="Verdana" w:hAnsi="Verdana" w:cs="Arial"/>
          <w:sz w:val="16"/>
          <w:szCs w:val="16"/>
        </w:rPr>
        <w:t xml:space="preserve">Miejscowość, data, podpis i pieczęć </w:t>
      </w:r>
    </w:p>
    <w:p w14:paraId="5EAAB752" w14:textId="2D8CC3AF" w:rsidR="00FC1000" w:rsidRPr="007A7137" w:rsidRDefault="00FC1000" w:rsidP="00FC1000">
      <w:pPr>
        <w:spacing w:before="240"/>
        <w:jc w:val="both"/>
        <w:rPr>
          <w:rFonts w:ascii="Verdana" w:hAnsi="Verdana" w:cs="Arial"/>
          <w:sz w:val="16"/>
          <w:szCs w:val="16"/>
        </w:rPr>
      </w:pPr>
      <w:r w:rsidRPr="007A7137">
        <w:rPr>
          <w:rFonts w:ascii="Verdana" w:hAnsi="Verdana" w:cs="Arial"/>
          <w:sz w:val="16"/>
          <w:szCs w:val="16"/>
        </w:rPr>
        <w:t xml:space="preserve">Formularz prosimy przesłać e-mailem na adres </w:t>
      </w:r>
      <w:hyperlink r:id="rId7" w:history="1">
        <w:r w:rsidRPr="00314099">
          <w:rPr>
            <w:rStyle w:val="Hipercze"/>
            <w:rFonts w:ascii="Verdana" w:hAnsi="Verdana"/>
            <w:sz w:val="16"/>
            <w:szCs w:val="16"/>
          </w:rPr>
          <w:t>infoUE-nowytomysl@warp.org.pl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do dnia </w:t>
      </w:r>
      <w:r>
        <w:rPr>
          <w:rFonts w:ascii="Verdana" w:hAnsi="Verdana"/>
          <w:b/>
          <w:sz w:val="16"/>
          <w:szCs w:val="16"/>
        </w:rPr>
        <w:t>17</w:t>
      </w:r>
      <w:r>
        <w:rPr>
          <w:rFonts w:ascii="Verdana" w:hAnsi="Verdana"/>
          <w:b/>
          <w:sz w:val="16"/>
          <w:szCs w:val="16"/>
        </w:rPr>
        <w:t>.0</w:t>
      </w:r>
      <w:r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/>
          <w:sz w:val="16"/>
          <w:szCs w:val="16"/>
        </w:rPr>
        <w:t>.20</w:t>
      </w:r>
      <w:r>
        <w:rPr>
          <w:rFonts w:ascii="Verdana" w:hAnsi="Verdana"/>
          <w:b/>
          <w:sz w:val="16"/>
          <w:szCs w:val="16"/>
        </w:rPr>
        <w:t>20</w:t>
      </w:r>
      <w:r>
        <w:rPr>
          <w:rFonts w:ascii="Verdana" w:hAnsi="Verdana"/>
          <w:b/>
          <w:sz w:val="16"/>
          <w:szCs w:val="16"/>
        </w:rPr>
        <w:t xml:space="preserve"> r. </w:t>
      </w:r>
      <w:r>
        <w:rPr>
          <w:rFonts w:ascii="Verdana" w:hAnsi="Verdana"/>
          <w:b/>
          <w:sz w:val="16"/>
          <w:szCs w:val="16"/>
        </w:rPr>
        <w:br/>
        <w:t>do godziny 12.00</w:t>
      </w:r>
    </w:p>
    <w:p w14:paraId="5647C07F" w14:textId="77777777" w:rsidR="00FC1000" w:rsidRDefault="00FC1000" w:rsidP="00FC1000">
      <w:pPr>
        <w:pStyle w:val="Nagwek1"/>
        <w:spacing w:before="240"/>
        <w:jc w:val="both"/>
        <w:rPr>
          <w:rFonts w:ascii="Verdana" w:eastAsia="Arial Unicode MS" w:hAnsi="Verdana"/>
          <w:sz w:val="16"/>
          <w:szCs w:val="16"/>
        </w:rPr>
      </w:pPr>
      <w:r w:rsidRPr="007C7390">
        <w:rPr>
          <w:rFonts w:ascii="Verdana" w:eastAsia="Arial Unicode MS" w:hAnsi="Verdana"/>
          <w:sz w:val="16"/>
          <w:szCs w:val="16"/>
        </w:rPr>
        <w:t>DECYDUJE KOLEJNOŚĆ ZGŁOSZEŃ!</w:t>
      </w:r>
    </w:p>
    <w:p w14:paraId="19B09DB5" w14:textId="0B53A9C6" w:rsidR="00FC1000" w:rsidRDefault="00FC1000" w:rsidP="00FC1000">
      <w:pPr>
        <w:pStyle w:val="Nagwek1"/>
        <w:jc w:val="both"/>
        <w:rPr>
          <w:rFonts w:ascii="Verdana" w:eastAsia="Arial Unicode MS" w:hAnsi="Verdana"/>
          <w:b w:val="0"/>
          <w:sz w:val="16"/>
          <w:szCs w:val="16"/>
          <w:lang w:eastAsia="ar-SA"/>
        </w:rPr>
      </w:pP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(o zakwalifikowaniu na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spotkanie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zostaną Państwo p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oinformowani e-mailem do dnia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17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.0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3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.20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20</w:t>
      </w:r>
      <w:r w:rsidR="00155668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</w:t>
      </w:r>
      <w:bookmarkStart w:id="0" w:name="_GoBack"/>
      <w:bookmarkEnd w:id="0"/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r.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do godziny 15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>.00)</w:t>
      </w:r>
    </w:p>
    <w:p w14:paraId="279EECDE" w14:textId="77777777" w:rsidR="00FC1000" w:rsidRPr="00B145CE" w:rsidRDefault="00FC1000" w:rsidP="00FC1000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zapewni sprawną obsługę spotkania.</w:t>
      </w:r>
    </w:p>
    <w:p w14:paraId="16F1B866" w14:textId="77777777" w:rsidR="00FC1000" w:rsidRPr="007A7137" w:rsidRDefault="00FC1000" w:rsidP="00FC1000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Poznańska 33, 64-300 Nowy Tomyśl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06 371 oraz 61 65 06 372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Pr="00314099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314099">
          <w:rPr>
            <w:rStyle w:val="Hipercze"/>
            <w:rFonts w:ascii="Verdana" w:hAnsi="Verdana"/>
            <w:b w:val="0"/>
            <w:sz w:val="16"/>
            <w:szCs w:val="16"/>
          </w:rPr>
          <w:t>nowytomysl.fe@wielkopolskie.pl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23BD9ED" w14:textId="77777777" w:rsidR="00FC1000" w:rsidRPr="006876A3" w:rsidRDefault="00FC1000" w:rsidP="00FC1000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 w:rsidRPr="006876A3">
        <w:rPr>
          <w:rFonts w:ascii="Verdana" w:hAnsi="Verdana"/>
          <w:sz w:val="16"/>
          <w:szCs w:val="16"/>
        </w:rPr>
        <w:lastRenderedPageBreak/>
        <w:t>W związku z przetwarzaniem Państwa danych osobowych, zgodnie z treścią rozporządzenia Parlamentu Europejskiego i Rady (UE) 2016/679 z dnia 27 kwietnia 2016 r. w sprawie ochrony osób fizycznych w związku z przetwarzaniem danych osobowych i w sprawie swobodnego przepływu takich danych oraz uchylenia dyrektywy 95/46/WE (Dz. U. UE. L. 2016.119.1) i przepisów prawa powszechnie obowiązującego w tym zakresie informujemy, że:</w:t>
      </w:r>
    </w:p>
    <w:p w14:paraId="5D242DC4" w14:textId="77777777" w:rsidR="00FC1000" w:rsidRPr="006876A3" w:rsidRDefault="00FC1000" w:rsidP="00FC1000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4FFC9BC8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28F130DB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47EC1C4C" w14:textId="77777777" w:rsidR="00FC1000" w:rsidRPr="006876A3" w:rsidRDefault="00FC1000" w:rsidP="00FC1000">
      <w:pPr>
        <w:keepNext/>
        <w:numPr>
          <w:ilvl w:val="0"/>
          <w:numId w:val="4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4806682D" w14:textId="77777777" w:rsidR="00FC1000" w:rsidRPr="006876A3" w:rsidRDefault="00FC1000" w:rsidP="00FC1000">
      <w:pPr>
        <w:numPr>
          <w:ilvl w:val="0"/>
          <w:numId w:val="4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38D754A6" w14:textId="77777777" w:rsidR="00FC1000" w:rsidRPr="006876A3" w:rsidRDefault="00FC1000" w:rsidP="00FC1000">
      <w:pPr>
        <w:numPr>
          <w:ilvl w:val="0"/>
          <w:numId w:val="4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37D73707" w14:textId="77777777" w:rsidR="00FC1000" w:rsidRPr="006876A3" w:rsidRDefault="00FC1000" w:rsidP="00FC1000">
      <w:pPr>
        <w:numPr>
          <w:ilvl w:val="0"/>
          <w:numId w:val="4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5666CF66" w14:textId="77777777" w:rsidR="00FC1000" w:rsidRPr="006876A3" w:rsidRDefault="00FC1000" w:rsidP="00FC1000">
      <w:pPr>
        <w:numPr>
          <w:ilvl w:val="0"/>
          <w:numId w:val="4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412F5D50" w14:textId="77777777" w:rsidR="00FC1000" w:rsidRPr="006876A3" w:rsidRDefault="00FC1000" w:rsidP="00FC1000">
      <w:pPr>
        <w:numPr>
          <w:ilvl w:val="0"/>
          <w:numId w:val="4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511B970F" w14:textId="77777777" w:rsidR="00FC1000" w:rsidRPr="006876A3" w:rsidRDefault="00FC1000" w:rsidP="00FC1000">
      <w:pPr>
        <w:numPr>
          <w:ilvl w:val="0"/>
          <w:numId w:val="4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2A7F01DA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6576D525" w14:textId="77777777" w:rsidR="00FC1000" w:rsidRPr="006876A3" w:rsidRDefault="00FC1000" w:rsidP="00FC1000">
      <w:pPr>
        <w:numPr>
          <w:ilvl w:val="4"/>
          <w:numId w:val="3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1ADBDB30" w14:textId="77777777" w:rsidR="00FC1000" w:rsidRPr="006876A3" w:rsidRDefault="00FC1000" w:rsidP="00FC1000">
      <w:pPr>
        <w:numPr>
          <w:ilvl w:val="4"/>
          <w:numId w:val="3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7F7485BE" w14:textId="77777777" w:rsidR="00FC1000" w:rsidRPr="006876A3" w:rsidRDefault="00FC1000" w:rsidP="00FC1000">
      <w:pPr>
        <w:numPr>
          <w:ilvl w:val="0"/>
          <w:numId w:val="2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</w:t>
      </w:r>
      <w:r w:rsidRPr="006876A3">
        <w:rPr>
          <w:rFonts w:ascii="Verdana" w:hAnsi="Verdana"/>
          <w:sz w:val="16"/>
          <w:szCs w:val="16"/>
        </w:rPr>
        <w:br/>
        <w:t xml:space="preserve">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343BCAE7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74E3C393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60D2DF6D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 o którym mowa w pkt. 3a.</w:t>
      </w:r>
    </w:p>
    <w:p w14:paraId="14D250B6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</w:t>
      </w:r>
      <w:r w:rsidRPr="006876A3">
        <w:rPr>
          <w:rFonts w:ascii="Verdana" w:hAnsi="Verdana"/>
          <w:bCs/>
          <w:iCs/>
          <w:sz w:val="16"/>
          <w:szCs w:val="16"/>
        </w:rPr>
        <w:br/>
        <w:t>w przypadku o którym mowa w pkt. 3a.</w:t>
      </w:r>
    </w:p>
    <w:p w14:paraId="636F101C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 o którym mowa w pkt. 3a i gdy dane te są przetwarzane w sposób zautomatyzowany.</w:t>
      </w:r>
    </w:p>
    <w:p w14:paraId="36C9F2A4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C6E49B4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2E0E6D36" w14:textId="77777777" w:rsidR="00FC1000" w:rsidRPr="006876A3" w:rsidRDefault="00FC1000" w:rsidP="00FC1000">
      <w:pPr>
        <w:keepNext/>
        <w:numPr>
          <w:ilvl w:val="0"/>
          <w:numId w:val="2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7A807CF7" w14:textId="77777777" w:rsidR="00FC1000" w:rsidRPr="006B6513" w:rsidRDefault="00FC1000" w:rsidP="00FC1000">
      <w:pPr>
        <w:numPr>
          <w:ilvl w:val="0"/>
          <w:numId w:val="2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p w14:paraId="650A8DA5" w14:textId="77777777" w:rsidR="00FC1000" w:rsidRPr="006D1CEC" w:rsidRDefault="00FC1000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</w:p>
    <w:sectPr w:rsidR="00FC1000" w:rsidRPr="006D1CEC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975B" w14:textId="77777777" w:rsidR="00742424" w:rsidRDefault="00742424">
      <w:r>
        <w:separator/>
      </w:r>
    </w:p>
  </w:endnote>
  <w:endnote w:type="continuationSeparator" w:id="0">
    <w:p w14:paraId="5C99ECB1" w14:textId="77777777" w:rsidR="00742424" w:rsidRDefault="007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CEF2" w14:textId="77777777" w:rsidR="006A5CCF" w:rsidRDefault="0074242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20244B6">
        <v:rect id="_x0000_i1026" style="width:490.4pt;height:.5pt" o:hralign="center" o:hrstd="t" o:hrnoshade="t" o:hr="t" fillcolor="black" stroked="f"/>
      </w:pict>
    </w:r>
  </w:p>
  <w:p w14:paraId="5D3EDF39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50066838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0D9165F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433BEED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D457328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1C5FBE51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2014FBC6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00BA64E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8C2E" w14:textId="77777777" w:rsidR="00742424" w:rsidRDefault="00742424">
      <w:r>
        <w:separator/>
      </w:r>
    </w:p>
  </w:footnote>
  <w:footnote w:type="continuationSeparator" w:id="0">
    <w:p w14:paraId="29B49B53" w14:textId="77777777" w:rsidR="00742424" w:rsidRDefault="0074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DAD8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83451" wp14:editId="337BC864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293BC6" w14:textId="77777777" w:rsidR="00D705BF" w:rsidRDefault="00D705BF" w:rsidP="00D705BF">
    <w:pPr>
      <w:pStyle w:val="Nagwek"/>
    </w:pPr>
  </w:p>
  <w:p w14:paraId="1BE71AAF" w14:textId="77777777" w:rsidR="00D705BF" w:rsidRDefault="0074242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2EC36A50">
        <v:rect id="_x0000_i1025" style="width:490.4pt;height:.5pt" o:hralign="center" o:hrstd="t" o:hrnoshade="t" o:hr="t" fillcolor="black" stroked="f"/>
      </w:pict>
    </w:r>
  </w:p>
  <w:p w14:paraId="0BF779E1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D24B91" wp14:editId="33A9BE9C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B5919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3E65DBF0" w14:textId="77777777" w:rsidR="00D705BF" w:rsidRDefault="00D705BF" w:rsidP="00D705BF">
    <w:pPr>
      <w:pStyle w:val="Nagwek"/>
    </w:pPr>
  </w:p>
  <w:p w14:paraId="64B36771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51945169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4204108C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77847"/>
    <w:multiLevelType w:val="hybridMultilevel"/>
    <w:tmpl w:val="09A20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12334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55668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412F3"/>
    <w:rsid w:val="004525B0"/>
    <w:rsid w:val="00454A1C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42424"/>
    <w:rsid w:val="00755148"/>
    <w:rsid w:val="00763A22"/>
    <w:rsid w:val="007802FA"/>
    <w:rsid w:val="00782E1A"/>
    <w:rsid w:val="007934EC"/>
    <w:rsid w:val="007B605A"/>
    <w:rsid w:val="007C4EFD"/>
    <w:rsid w:val="007C6209"/>
    <w:rsid w:val="00806191"/>
    <w:rsid w:val="008419B2"/>
    <w:rsid w:val="008607CD"/>
    <w:rsid w:val="00875AC5"/>
    <w:rsid w:val="0088605E"/>
    <w:rsid w:val="008938A6"/>
    <w:rsid w:val="008C1784"/>
    <w:rsid w:val="008E4345"/>
    <w:rsid w:val="008E4F9E"/>
    <w:rsid w:val="008F6F85"/>
    <w:rsid w:val="009313E7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E5F"/>
    <w:rsid w:val="00E91DF0"/>
    <w:rsid w:val="00E953AE"/>
    <w:rsid w:val="00EA061A"/>
    <w:rsid w:val="00EB475A"/>
    <w:rsid w:val="00EC0F26"/>
    <w:rsid w:val="00EC258D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7602"/>
    <w:rsid w:val="00FB4BA9"/>
    <w:rsid w:val="00FB793B"/>
    <w:rsid w:val="00FC1000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2CCB9"/>
  <w15:docId w15:val="{0DCE5409-FAD0-4607-B69F-16B1610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Bezodstpw">
    <w:name w:val="No Spacing"/>
    <w:uiPriority w:val="1"/>
    <w:qFormat/>
    <w:rsid w:val="004412F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C1000"/>
    <w:rPr>
      <w:rFonts w:ascii="Myriad Pro" w:hAnsi="Myriad Pro"/>
      <w:b/>
      <w:sz w:val="24"/>
      <w:szCs w:val="24"/>
    </w:rPr>
  </w:style>
  <w:style w:type="paragraph" w:customStyle="1" w:styleId="BodyText2">
    <w:name w:val="Body Text 2"/>
    <w:basedOn w:val="Normalny"/>
    <w:rsid w:val="00FC1000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ytomysl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3</cp:revision>
  <cp:lastPrinted>2015-02-23T08:32:00Z</cp:lastPrinted>
  <dcterms:created xsi:type="dcterms:W3CDTF">2020-03-10T12:02:00Z</dcterms:created>
  <dcterms:modified xsi:type="dcterms:W3CDTF">2020-03-10T12:05:00Z</dcterms:modified>
</cp:coreProperties>
</file>